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8400" w:type="dxa"/>
        <w:tblLook w:val="04A0" w:firstRow="1" w:lastRow="0" w:firstColumn="1" w:lastColumn="0" w:noHBand="0" w:noVBand="1"/>
      </w:tblPr>
      <w:tblGrid>
        <w:gridCol w:w="1430"/>
        <w:gridCol w:w="6970"/>
      </w:tblGrid>
      <w:tr w:rsidR="00D6105E" w:rsidTr="00D6105E">
        <w:trPr>
          <w:trHeight w:val="416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5E" w:rsidRDefault="00D61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5E" w:rsidRDefault="007C48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5C1">
              <w:rPr>
                <w:rFonts w:ascii="Times New Roman" w:hAnsi="Times New Roman" w:cs="Times New Roman"/>
                <w:b/>
                <w:sz w:val="24"/>
                <w:szCs w:val="24"/>
              </w:rPr>
              <w:t>İSLAM MEZHEPLERİ METODOLOJİSİ</w:t>
            </w:r>
            <w:bookmarkStart w:id="0" w:name="_GoBack"/>
            <w:bookmarkEnd w:id="0"/>
          </w:p>
        </w:tc>
      </w:tr>
      <w:tr w:rsidR="00D6105E" w:rsidTr="00D6105E">
        <w:trPr>
          <w:trHeight w:val="28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5E" w:rsidRDefault="00D61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Hafta: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5E" w:rsidRDefault="00512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105E" w:rsidTr="00D6105E">
        <w:trPr>
          <w:trHeight w:val="41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5E" w:rsidRDefault="00D61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Konusu: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5E" w:rsidRDefault="00D6105E" w:rsidP="00C62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Mezhep</w:t>
            </w:r>
            <w:r w:rsidR="00C6211C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ler Tarihinin İnceleme Alanları</w:t>
            </w:r>
          </w:p>
        </w:tc>
      </w:tr>
      <w:tr w:rsidR="00D6105E" w:rsidTr="00D6105E">
        <w:trPr>
          <w:trHeight w:val="214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5E" w:rsidRDefault="00D61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Kaynaklar: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5E" w:rsidRDefault="00D61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Sönmez Kutlu, Mezhepler Tarihine Giriş, Değerler Eğitimi Merkezi Yay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İst., 2008,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6211C">
              <w:rPr>
                <w:rFonts w:ascii="Times New Roman" w:hAnsi="Times New Roman" w:cs="Times New Roman"/>
                <w:sz w:val="24"/>
                <w:szCs w:val="24"/>
              </w:rPr>
              <w:t>23-29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6105E" w:rsidRDefault="00D61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Ruhi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Fığlalı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İtikadi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İslam Mezheplerine Giriş, İzmir İlahiyat Fakültesi Vakfı Yay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İzmir, 2007,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 w:rsidR="00C6211C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E1693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105E" w:rsidRDefault="00D61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Bryan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Wilson, Dinî Mezhepler Sosyolojik Bir Çalışma,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Çev. A. İhsan Yitik, A. Bülent Ünal), Dokuz Eylül İlahiyat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İzmir, 2000. </w:t>
            </w:r>
          </w:p>
          <w:p w:rsidR="00D6105E" w:rsidRDefault="00D61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Nathalie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Luca, Mezhepler,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Çev. M. Nedim Demirtaş), Dost Kitabevi Yay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Ank., 2005.</w:t>
            </w:r>
          </w:p>
        </w:tc>
      </w:tr>
    </w:tbl>
    <w:p w:rsidR="00D6105E" w:rsidRDefault="00D6105E" w:rsidP="00D6105E">
      <w:pPr>
        <w:jc w:val="center"/>
      </w:pPr>
    </w:p>
    <w:p w:rsidR="00DC0305" w:rsidRDefault="00DC0305"/>
    <w:sectPr w:rsidR="00DC0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05E"/>
    <w:rsid w:val="0051276B"/>
    <w:rsid w:val="007C48AD"/>
    <w:rsid w:val="00C6211C"/>
    <w:rsid w:val="00D6105E"/>
    <w:rsid w:val="00DC0305"/>
    <w:rsid w:val="00E1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05E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1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05E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1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 Station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Dante_Im</dc:creator>
  <cp:lastModifiedBy>Dante_Im</cp:lastModifiedBy>
  <cp:revision>5</cp:revision>
  <dcterms:created xsi:type="dcterms:W3CDTF">2020-03-19T08:16:00Z</dcterms:created>
  <dcterms:modified xsi:type="dcterms:W3CDTF">2020-03-19T09:40:00Z</dcterms:modified>
</cp:coreProperties>
</file>